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line="240" w:lineRule="exact"/>
        <w:rPr>
          <w:rFonts w:hint="eastAsia" w:ascii="黑体" w:eastAsia="黑体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广东省青少年科学教育特色学校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指标考核标准表</w:t>
      </w:r>
    </w:p>
    <w:p>
      <w:pPr>
        <w:spacing w:line="240" w:lineRule="exact"/>
        <w:rPr>
          <w:rFonts w:ascii="Calibri" w:hAnsi="Calibri" w:eastAsia="黑体"/>
          <w:sz w:val="11"/>
          <w:szCs w:val="11"/>
        </w:rPr>
      </w:pPr>
      <w:r>
        <w:rPr>
          <w:rFonts w:hint="eastAsia" w:ascii="Calibri" w:hAnsi="Calibri" w:eastAsia="黑体"/>
          <w:sz w:val="11"/>
          <w:szCs w:val="11"/>
        </w:rPr>
        <w:t xml:space="preserve"> </w:t>
      </w:r>
    </w:p>
    <w:tbl>
      <w:tblPr>
        <w:tblStyle w:val="4"/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620"/>
        <w:gridCol w:w="5722"/>
        <w:gridCol w:w="714"/>
        <w:gridCol w:w="6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项目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考核内容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b/>
                <w:bCs/>
                <w:spacing w:val="20"/>
              </w:rPr>
              <w:t>考核标准（每级0.5分）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/>
                <w:b/>
                <w:bCs/>
                <w:spacing w:val="-24"/>
              </w:rPr>
            </w:pPr>
            <w:r>
              <w:rPr>
                <w:rFonts w:ascii="仿宋" w:hAnsi="仿宋"/>
                <w:b/>
                <w:bCs/>
                <w:spacing w:val="-24"/>
              </w:rPr>
              <w:t>满分值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hAnsi="仿宋"/>
                <w:b/>
                <w:bCs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/>
                <w:b/>
                <w:bCs/>
              </w:rPr>
            </w:pPr>
            <w:r>
              <w:rPr>
                <w:rFonts w:ascii="仿宋" w:hAnsi="仿宋"/>
                <w:b/>
                <w:bCs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1.组织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 xml:space="preserve"> 管理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（20分）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1－1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办学思想端正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学校全面贯彻党和国家的教育方针，重视科学教育工作，重视学生全面发展。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2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1－2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组织机构健全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left="527" w:hanging="52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（A）学校成立科学教育工作领导小组，明确分管领导，有专职（部门）人员管理学校科学教育工作，取得良好的工作成效（6-8分）</w:t>
            </w:r>
          </w:p>
          <w:p>
            <w:pPr>
              <w:pStyle w:val="2"/>
              <w:spacing w:line="320" w:lineRule="exact"/>
              <w:ind w:left="527" w:hanging="527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（B）明确分管领导，有兼职（部门）人员管理学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校科学教育工作，取得良好的工作成效（4-5.5分）</w:t>
            </w:r>
          </w:p>
          <w:p>
            <w:pPr>
              <w:pStyle w:val="2"/>
              <w:spacing w:line="320" w:lineRule="exact"/>
              <w:ind w:left="527" w:hanging="52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（C）明确分管领导，有兼职人员（部门）管理学校科学教育工作（2.0-3.5分）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8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1－3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计划安排落实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80" w:lineRule="exact"/>
              <w:ind w:left="527" w:hanging="52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（A）科学教育有发展规划、年度工作计划和实施方案，职责清楚，落实情况较好（4-5分）</w:t>
            </w:r>
          </w:p>
          <w:p>
            <w:pPr>
              <w:pStyle w:val="2"/>
              <w:spacing w:line="380" w:lineRule="exact"/>
              <w:ind w:left="527" w:hanging="527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（B）科学教育有发展规划、年度工作计划和实施方案，落实情况一般（2.5-3.5分）</w:t>
            </w:r>
          </w:p>
          <w:p>
            <w:pPr>
              <w:pStyle w:val="2"/>
              <w:spacing w:line="380" w:lineRule="exact"/>
              <w:ind w:left="527" w:hanging="527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（C）科学教育有发展规划、年度工作计划和实施方案，但落实不够（1-2分）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5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1－4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管理制度完善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（A）规章制度健全，管理规范，执行有效（4-5分）</w:t>
            </w:r>
          </w:p>
          <w:p>
            <w:pPr>
              <w:pStyle w:val="2"/>
              <w:spacing w:line="3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（B）规章制度健全，执行有效（2.5-3.5分）</w:t>
            </w:r>
          </w:p>
          <w:p>
            <w:pPr>
              <w:pStyle w:val="2"/>
              <w:spacing w:line="3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（C）有规章制度，但不够健全，执行一般（1-2分）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5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8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pacing w:val="-18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hint="eastAsia" w:ascii="宋体" w:hAnsi="宋体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建设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（30分）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pacing w:val="-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pacing w:val="-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spacing w:val="-1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hint="eastAsia" w:ascii="宋体" w:hAnsi="宋体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</w:rPr>
              <w:t>（30分）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2－5</w:t>
            </w:r>
          </w:p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重视教师队伍建设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（A）有一支稳定的高水平专兼职科技教师队伍，重视科技教师培训，为科技教师从事科学教育工作创造良好条件（4-5分）</w:t>
            </w:r>
          </w:p>
          <w:p>
            <w:pPr>
              <w:adjustRightInd w:val="0"/>
              <w:spacing w:line="38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（B）有明确指定的专兼职科技教师队伍，较为支持科技教师工作（2.5-3.5分）</w:t>
            </w:r>
          </w:p>
          <w:p>
            <w:pPr>
              <w:adjustRightInd w:val="0"/>
              <w:spacing w:line="3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</w:t>
            </w:r>
            <w:r>
              <w:rPr>
                <w:rFonts w:hint="eastAsia" w:ascii="宋体" w:hAnsi="宋体"/>
                <w:spacing w:val="-12"/>
              </w:rPr>
              <w:t>有兼职的科技教师队伍，支持科技教师工作（1-2分）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5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2-6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重视校内科技场所建设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ind w:left="420" w:hanging="420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（A）</w:t>
            </w:r>
            <w:r>
              <w:rPr>
                <w:rFonts w:hint="eastAsia" w:ascii="宋体" w:hAnsi="宋体"/>
                <w:spacing w:val="-20"/>
              </w:rPr>
              <w:t>有比较完备的校内科学教育资源，并能有效地利用（3-4分）</w:t>
            </w:r>
          </w:p>
          <w:p>
            <w:pPr>
              <w:adjustRightInd w:val="0"/>
              <w:spacing w:line="32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</w:t>
            </w:r>
            <w:r>
              <w:rPr>
                <w:rFonts w:hint="eastAsia" w:ascii="宋体" w:hAnsi="宋体"/>
                <w:spacing w:val="-20"/>
              </w:rPr>
              <w:t>有一定的校内科学教育资源，并能充分利用（2.0-2.5分）</w:t>
            </w:r>
          </w:p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（C）有基本配备的校内科学教育资源（1-1.5分）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2-7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重视校园科普阵地建设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pacing w:line="300" w:lineRule="exact"/>
              <w:ind w:left="420" w:hanging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（A）建有科普宣传画廊等宣传阵地，能充分利用学校科普宣传画廊、广播站、网站、校园报刊等定期开展各种形式的科普宣传活动（3-4分）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（B）建有科普宣传画廊等宣传阵地，利用学校科普宣传画廊、广播站、网站、校园报刊等开展各种形式的科普宣传活动（2-2.5分）</w:t>
            </w:r>
          </w:p>
          <w:p>
            <w:pPr>
              <w:spacing w:line="30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（C）利用学校广播站、网站、校园报刊等偶尔开展各种形式的科普宣传活动（1—1.5分）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2－8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重视科教理论研究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ind w:left="527" w:hanging="527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</w:rPr>
              <w:t>（A）</w:t>
            </w:r>
            <w:r>
              <w:rPr>
                <w:rFonts w:hint="eastAsia" w:ascii="宋体" w:hAnsi="宋体"/>
                <w:spacing w:val="-6"/>
              </w:rPr>
              <w:t>能积极参加市级以上单位组织的各类科学教育交流考察、理论研讨、学习培训和论文征评等活动，每年2篇以上科学教育论文在市级或以上刊物发表（3-4分）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hint="eastAsia" w:ascii="宋体" w:hAnsi="宋体"/>
                <w:spacing w:val="-6"/>
              </w:rPr>
            </w:pPr>
            <w:r>
              <w:rPr>
                <w:rFonts w:hint="eastAsia" w:ascii="宋体" w:hAnsi="宋体"/>
              </w:rPr>
              <w:t>（B）</w:t>
            </w:r>
            <w:r>
              <w:rPr>
                <w:rFonts w:hint="eastAsia" w:ascii="宋体" w:hAnsi="宋体"/>
                <w:spacing w:val="-6"/>
              </w:rPr>
              <w:t>能参加市级以上单位组织的科学教育交流考察、理论研讨、学习培训和论文征评等活动，每年1篇以上科学教育论文在市级或以上刊物发表（2-2.5分）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</w:t>
            </w:r>
            <w:r>
              <w:rPr>
                <w:rFonts w:hint="eastAsia" w:ascii="宋体" w:hAnsi="宋体"/>
                <w:spacing w:val="-10"/>
              </w:rPr>
              <w:t>偶尔参加市级以上单位组织的科学教育交流考察、理论研讨、学习培训和论文征评等活动（1.0-1.5分）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2－9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经费保障到位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（A）每学年科学教育活动经费不少于生均10元，纳入年度经费预算，并做到逐年增长（3-4分）</w:t>
            </w:r>
          </w:p>
          <w:p>
            <w:pPr>
              <w:adjustRightInd w:val="0"/>
              <w:spacing w:line="36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4"/>
              </w:rPr>
              <w:t>（</w:t>
            </w:r>
            <w:r>
              <w:rPr>
                <w:rFonts w:hint="eastAsia" w:ascii="宋体" w:hAnsi="宋体"/>
              </w:rPr>
              <w:t>B）有一定的专项科学教育活动经费，并保持一定的增长（2-2.5分）</w:t>
            </w:r>
          </w:p>
          <w:p>
            <w:pPr>
              <w:adjustRightIn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（C）有基本保证科学教育活动经费（1-1.5分）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2－10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重视宣传表彰工作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pacing w:line="34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（A）重视科学教育工作的社会宣传，每年在市级或以上的报刊杂志上都有2篇以上学校科学教育活动的报道（2.5-3分）</w:t>
            </w:r>
          </w:p>
          <w:p>
            <w:pPr>
              <w:adjustRightInd w:val="0"/>
              <w:spacing w:line="34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（B）重视科学教育工作的社会宣传，每年在市级或以上的报刊杂志上都有1篇以上学校科学教育活动的报道（1.5-2分）</w:t>
            </w:r>
          </w:p>
          <w:p>
            <w:pPr>
              <w:adjustRightInd w:val="0"/>
              <w:spacing w:line="340" w:lineRule="exact"/>
              <w:ind w:left="420" w:hanging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（C）偶尔在市级或以上的报刊杂志上有学校科学教育活动的报道（0.5-1分）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pacing w:line="340" w:lineRule="exact"/>
              <w:ind w:left="527" w:hanging="52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（A）把教师科学教育的实绩作为业务考核的依据之一，定期表彰优秀科技教师和品学兼优、积极参加科技活动的学生（3-4分）</w:t>
            </w:r>
          </w:p>
          <w:p>
            <w:pPr>
              <w:adjustRightInd w:val="0"/>
              <w:spacing w:line="340" w:lineRule="exact"/>
              <w:ind w:left="527" w:hanging="52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（B）定期表彰优秀科技教师和品学兼优、积极参加科技活动的学生（2-2.5分）</w:t>
            </w:r>
          </w:p>
          <w:p>
            <w:pPr>
              <w:adjustRightInd w:val="0"/>
              <w:spacing w:line="340" w:lineRule="exact"/>
              <w:ind w:left="527" w:hanging="52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（C）偶尔表彰优秀科技教师和品学兼优、积极参加科技活动的学生（1-1.5分）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2－11</w:t>
            </w:r>
          </w:p>
          <w:p>
            <w:pPr>
              <w:adjustRightIn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档案资料完备</w:t>
            </w:r>
          </w:p>
          <w:p>
            <w:pPr>
              <w:adjustRightInd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开展各类科学教育活动的计划、总结、图片、音像等资料齐全、规范，并建立相应的档案。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2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3.活动</w:t>
            </w:r>
          </w:p>
          <w:p>
            <w:pPr>
              <w:widowControl/>
              <w:spacing w:line="360" w:lineRule="exact"/>
              <w:ind w:firstLine="280"/>
              <w:jc w:val="center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40"/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18"/>
                <w:sz w:val="24"/>
                <w:szCs w:val="24"/>
              </w:rPr>
              <w:t>成效</w:t>
            </w:r>
          </w:p>
          <w:p>
            <w:pPr>
              <w:widowControl/>
              <w:spacing w:line="360" w:lineRule="exact"/>
              <w:ind w:firstLine="280"/>
              <w:jc w:val="center"/>
              <w:rPr>
                <w:rFonts w:hint="eastAsia" w:ascii="宋体" w:hAnsi="宋体"/>
                <w:b/>
                <w:bCs/>
                <w:spacing w:val="-18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80"/>
              <w:jc w:val="center"/>
              <w:rPr>
                <w:rFonts w:hint="eastAsia" w:ascii="宋体" w:hAnsi="宋体"/>
                <w:b/>
                <w:bCs/>
                <w:spacing w:val="-18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b/>
                <w:bCs/>
                <w:spacing w:val="-22"/>
              </w:rPr>
              <w:t>（50分）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3－12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/>
                <w:spacing w:val="-6"/>
              </w:rPr>
              <w:t>发挥学校主渠道作  用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（1）按教学计划要求，开齐开足科学类课程（2分）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（2）科学教育贯穿各学科的教学全过程，注重培养学生研究性学习方式，形成科学教育特色的教学风格（1分）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3—13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深化科学课程改革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（A）学校编印有科学类校本课程，开设5门以上科学类特色课程或校本课程，拥有一批初具科学探索能力的学生群体（2.5-3分）</w:t>
            </w:r>
          </w:p>
          <w:p>
            <w:pPr>
              <w:adjustRightInd w:val="0"/>
              <w:spacing w:line="28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（B）学校开设了3-5门科学类特色课程，拥有一批初具科学探索能力的学生群体（1.5-2分）</w:t>
            </w:r>
          </w:p>
          <w:p>
            <w:pPr>
              <w:adjustRightInd w:val="0"/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（C）学校开设了1-2门科学类特色课程（0.5-1分）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3－14</w:t>
            </w:r>
          </w:p>
          <w:p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定期开展科技活动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525" w:hanging="525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hint="eastAsia" w:ascii="宋体" w:hAnsi="宋体"/>
                <w:spacing w:val="-18"/>
              </w:rPr>
              <w:t>成立科学教育活动兴趣小组，每月开展1次以上科技活动</w:t>
            </w:r>
            <w:r>
              <w:rPr>
                <w:rFonts w:hint="eastAsia" w:ascii="宋体" w:hAnsi="宋体"/>
                <w:spacing w:val="-20"/>
              </w:rPr>
              <w:t>（2分）</w:t>
            </w:r>
          </w:p>
          <w:p>
            <w:pPr>
              <w:adjustRightInd w:val="0"/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（2）活动做到“五有”</w:t>
            </w:r>
            <w:r>
              <w:rPr>
                <w:rFonts w:hint="eastAsia" w:ascii="宋体" w:hAnsi="宋体"/>
                <w:spacing w:val="-8"/>
              </w:rPr>
              <w:t>（1分）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pacing w:line="300" w:lineRule="exact"/>
              <w:ind w:left="420" w:hanging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（A）每学年组织2次或以上的主题科普活动，有计划地开展丰富多彩的科技活动（3-4分）</w:t>
            </w:r>
          </w:p>
          <w:p>
            <w:pPr>
              <w:adjustRightInd w:val="0"/>
              <w:spacing w:line="300" w:lineRule="exact"/>
              <w:ind w:left="525" w:hanging="52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（B）每学年组织1次主题科普活动，不定期地开展丰富多彩的科技活动（2-2.5分）</w:t>
            </w:r>
          </w:p>
          <w:p>
            <w:pPr>
              <w:adjustRightInd w:val="0"/>
              <w:spacing w:line="300" w:lineRule="exact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（C）不定期地开展丰富多彩的科技活动（1-1.5分）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4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3－15</w:t>
            </w:r>
          </w:p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积极参与竞赛活动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ind w:left="527" w:hanging="52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（A）</w:t>
            </w:r>
            <w:r>
              <w:rPr>
                <w:rFonts w:hint="eastAsia" w:ascii="宋体" w:hAnsi="宋体"/>
                <w:spacing w:val="-18"/>
              </w:rPr>
              <w:t>学生参加各类科技活动的总体参与率90%以上，学校组织学生参加超过3个省级或以上科技竞赛项目，并取得优秀成绩</w:t>
            </w:r>
            <w:r>
              <w:rPr>
                <w:rFonts w:hint="eastAsia" w:ascii="宋体" w:hAnsi="宋体"/>
              </w:rPr>
              <w:t>（4.5-6分）</w:t>
            </w:r>
          </w:p>
          <w:p>
            <w:pPr>
              <w:adjustRightInd w:val="0"/>
              <w:spacing w:line="280" w:lineRule="exact"/>
              <w:ind w:left="527" w:hanging="52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（B）</w:t>
            </w:r>
            <w:r>
              <w:rPr>
                <w:rFonts w:hint="eastAsia" w:ascii="宋体" w:hAnsi="宋体"/>
                <w:spacing w:val="-16"/>
              </w:rPr>
              <w:t>学生参加各类科技活动的总体参与率超过80%，学校组织学生参加2-3个省级或以上科技竞赛项目，并取得好成绩</w:t>
            </w:r>
            <w:r>
              <w:rPr>
                <w:rFonts w:hint="eastAsia" w:ascii="宋体" w:hAnsi="宋体"/>
              </w:rPr>
              <w:t>（2.5-4分）</w:t>
            </w:r>
          </w:p>
          <w:p>
            <w:pPr>
              <w:adjustRightInd w:val="0"/>
              <w:spacing w:line="280" w:lineRule="exact"/>
              <w:ind w:left="527" w:hanging="52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（C）</w:t>
            </w:r>
            <w:r>
              <w:rPr>
                <w:rFonts w:hint="eastAsia" w:ascii="宋体" w:hAnsi="宋体"/>
                <w:spacing w:val="-12"/>
              </w:rPr>
              <w:t>学生参加各类科技活动的总体参与率超过80%，学校组织学生参加1个省级或以上科技竞赛项目（1-2分）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6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3—16</w:t>
            </w:r>
          </w:p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科技活动成效显著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学校获市级、省级、国家级科学教育工作集体奖励，每次分别计1分、3分、5分。（5分）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5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40" w:lineRule="exact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学校或教师科学教育科研成果、竞赛成绩（含在刊物上发表）获市级、省级、国家或国际奖励，每次分别计1、2、3、5分。（8分）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8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/>
                <w:spacing w:val="-4"/>
              </w:rPr>
            </w:pPr>
            <w:r>
              <w:rPr>
                <w:rFonts w:hint="eastAsia" w:ascii="宋体" w:hAnsi="宋体"/>
                <w:spacing w:val="-4"/>
              </w:rPr>
              <w:t>学生参加科技竞赛成绩获省级、国家或国际奖励，每次分别计1、3、5分。</w:t>
            </w:r>
            <w:r>
              <w:rPr>
                <w:rFonts w:hint="eastAsia" w:ascii="宋体" w:hAnsi="宋体"/>
              </w:rPr>
              <w:t>（12分）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12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3－17</w:t>
            </w:r>
          </w:p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整合社会资源力量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（1）学校积极探索校外教育基地建设，定期组织学生前往大专院校、科研院所、科普教育基地、青少年科技教育基地和科技场馆开展活动（1分）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（2）</w:t>
            </w:r>
            <w:r>
              <w:rPr>
                <w:rFonts w:hint="eastAsia" w:ascii="宋体" w:hAnsi="宋体"/>
                <w:spacing w:val="-18"/>
              </w:rPr>
              <w:t>积极争取社会有关方面参与和支持学校科学教育工作（1分）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（3）建立一支由热心于青少年科学教育的兼职辅导员队伍，定期开展活动，取得一定成效（1分）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3—18</w:t>
            </w:r>
          </w:p>
          <w:p>
            <w:pPr>
              <w:adjustRightIn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发挥学校示范性作用</w:t>
            </w:r>
          </w:p>
        </w:tc>
        <w:tc>
          <w:tcPr>
            <w:tcW w:w="5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ind w:left="525" w:hanging="52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（1）学校能在一定的区域内发挥示范辐射作用，积极支持和帮助其他学校开展青少年科学教育工作（2分）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（2）经常与周边社区、学校或青少年机构合作举办青少年科普活动（1分）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3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Calibri" w:hAnsi="Calibri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-ExtB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B428F"/>
    <w:rsid w:val="771B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2016-09-29T01:08:00Z</dcterms:created>
  <dc:creator>Administrator</dc:creator>
  <cp:lastModifiedBy>Administrator</cp:lastModifiedBy>
  <dcterms:modified xsi:type="dcterms:W3CDTF">2016-09-29T01:09:08Z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