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协议书</w:t>
      </w:r>
      <w:r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  <w:t>填报</w:t>
      </w:r>
      <w:r>
        <w:rPr>
          <w:rFonts w:hint="eastAsia" w:ascii="宋体" w:hAnsi="宋体" w:eastAsia="宋体" w:cs="Times New Roman"/>
          <w:b/>
          <w:bCs/>
          <w:sz w:val="44"/>
          <w:szCs w:val="44"/>
        </w:rPr>
        <w:t>说明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请各</w:t>
      </w:r>
      <w:r>
        <w:rPr>
          <w:rFonts w:hint="eastAsia" w:ascii="宋体" w:hAnsi="宋体"/>
          <w:sz w:val="28"/>
          <w:szCs w:val="28"/>
          <w:lang w:eastAsia="zh-CN"/>
        </w:rPr>
        <w:t>承接单位</w:t>
      </w:r>
      <w:r>
        <w:rPr>
          <w:rFonts w:hint="eastAsia" w:ascii="宋体" w:hAnsi="宋体"/>
          <w:sz w:val="28"/>
          <w:szCs w:val="28"/>
        </w:rPr>
        <w:t>于20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1月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日前签订协议书一式两份，并与经费申请和银行转账信息快递至广东省</w:t>
      </w:r>
      <w:r>
        <w:rPr>
          <w:rFonts w:hint="eastAsia" w:ascii="宋体" w:hAnsi="宋体"/>
          <w:sz w:val="28"/>
          <w:szCs w:val="28"/>
          <w:lang w:eastAsia="zh-CN"/>
        </w:rPr>
        <w:t>科协事业发展中心</w:t>
      </w:r>
      <w:r>
        <w:rPr>
          <w:rFonts w:hint="eastAsia" w:ascii="宋体" w:hAnsi="宋体"/>
          <w:sz w:val="28"/>
          <w:szCs w:val="28"/>
        </w:rPr>
        <w:t>卢承端收，地址：广州市连新路171号广东科学馆东4楼</w:t>
      </w:r>
      <w:r>
        <w:rPr>
          <w:rFonts w:hint="eastAsia" w:ascii="宋体" w:hAnsi="宋体"/>
          <w:sz w:val="28"/>
          <w:szCs w:val="28"/>
          <w:lang w:val="en-US" w:eastAsia="zh-CN"/>
        </w:rPr>
        <w:t>411室</w:t>
      </w:r>
      <w:r>
        <w:rPr>
          <w:rFonts w:hint="eastAsia" w:ascii="宋体" w:hAnsi="宋体"/>
          <w:sz w:val="28"/>
          <w:szCs w:val="28"/>
        </w:rPr>
        <w:t>，手机：13450256723。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2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1.</w:t>
      </w:r>
      <w:r>
        <w:rPr>
          <w:rFonts w:hint="eastAsia" w:ascii="宋体" w:hAnsi="宋体"/>
          <w:b/>
          <w:sz w:val="28"/>
          <w:szCs w:val="28"/>
          <w:lang w:eastAsia="zh-CN"/>
        </w:rPr>
        <w:t>活动</w:t>
      </w:r>
      <w:r>
        <w:rPr>
          <w:rFonts w:hint="eastAsia" w:ascii="宋体" w:hAnsi="宋体"/>
          <w:b/>
          <w:sz w:val="28"/>
          <w:szCs w:val="28"/>
        </w:rPr>
        <w:t>名称：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第23届广东省青少年机器人竞赛教练员能力提升行动活动</w:t>
      </w:r>
      <w:r>
        <w:rPr>
          <w:rFonts w:hint="eastAsia" w:ascii="宋体" w:hAnsi="宋体" w:eastAsia="宋体" w:cs="Times New Roman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**片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）《按地市名称，如珠海片》，</w:t>
      </w:r>
      <w:r>
        <w:rPr>
          <w:rFonts w:hint="eastAsia" w:ascii="宋体" w:hAnsi="宋体"/>
          <w:sz w:val="28"/>
          <w:szCs w:val="28"/>
        </w:rPr>
        <w:t>印制</w:t>
      </w:r>
      <w:r>
        <w:rPr>
          <w:rFonts w:hint="eastAsia" w:ascii="宋体" w:hAnsi="宋体"/>
          <w:sz w:val="28"/>
          <w:szCs w:val="28"/>
          <w:lang w:eastAsia="zh-CN"/>
        </w:rPr>
        <w:t>活动</w:t>
      </w:r>
      <w:r>
        <w:rPr>
          <w:rFonts w:hint="eastAsia" w:ascii="宋体" w:hAnsi="宋体"/>
          <w:sz w:val="28"/>
          <w:szCs w:val="28"/>
        </w:rPr>
        <w:t>指南和横幅等材料均按此名称。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2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.拨付程序：</w:t>
      </w:r>
      <w:r>
        <w:rPr>
          <w:rFonts w:hint="eastAsia" w:ascii="宋体" w:hAnsi="宋体"/>
          <w:sz w:val="28"/>
          <w:szCs w:val="28"/>
        </w:rPr>
        <w:t>请</w:t>
      </w:r>
      <w:r>
        <w:rPr>
          <w:rFonts w:hint="eastAsia" w:ascii="宋体" w:hAnsi="宋体"/>
          <w:sz w:val="28"/>
          <w:szCs w:val="28"/>
          <w:lang w:eastAsia="zh-CN"/>
        </w:rPr>
        <w:t>各承接单位</w:t>
      </w:r>
      <w:r>
        <w:rPr>
          <w:rFonts w:hint="eastAsia" w:ascii="宋体" w:hAnsi="宋体"/>
          <w:sz w:val="28"/>
          <w:szCs w:val="28"/>
        </w:rPr>
        <w:t>尽快提供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）盖好印章的项目协议书一式两份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）银行账号、开</w:t>
      </w:r>
      <w:r>
        <w:rPr>
          <w:rFonts w:hint="eastAsia" w:ascii="宋体" w:hAnsi="宋体" w:eastAsia="宋体" w:cs="Times New Roman"/>
          <w:sz w:val="28"/>
          <w:szCs w:val="28"/>
        </w:rPr>
        <w:t>户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银</w:t>
      </w:r>
      <w:r>
        <w:rPr>
          <w:rFonts w:hint="eastAsia" w:ascii="宋体" w:hAnsi="宋体" w:eastAsia="宋体" w:cs="Times New Roman"/>
          <w:sz w:val="28"/>
          <w:szCs w:val="28"/>
        </w:rPr>
        <w:t>行和</w:t>
      </w:r>
      <w:r>
        <w:rPr>
          <w:rFonts w:hint="eastAsia" w:ascii="宋体" w:hAnsi="宋体"/>
          <w:sz w:val="28"/>
          <w:szCs w:val="28"/>
        </w:rPr>
        <w:t>单位名称等转账信息资料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我们收到材料后，将尽快通过银行转账至贵单位账户。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2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温馨提示：</w:t>
      </w:r>
      <w:r>
        <w:rPr>
          <w:rFonts w:hint="eastAsia" w:ascii="宋体" w:hAnsi="宋体"/>
          <w:sz w:val="28"/>
          <w:szCs w:val="28"/>
        </w:rPr>
        <w:t>由于电脑字体版本不同，附件材料均使用宋体，各市在打印材料时可按标准格式转换为仿宋和相应的字号。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项目协议书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adjustRightInd w:val="0"/>
        <w:snapToGrid w:val="0"/>
        <w:spacing w:line="46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甲方：</w:t>
      </w:r>
      <w:r>
        <w:rPr>
          <w:rFonts w:hint="eastAsia" w:ascii="宋体" w:hAnsi="宋体"/>
          <w:color w:val="000000"/>
          <w:sz w:val="28"/>
          <w:szCs w:val="28"/>
        </w:rPr>
        <w:t>广东省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科协事业发展中心（广东科学馆）</w:t>
      </w:r>
      <w:r>
        <w:rPr>
          <w:rFonts w:hint="eastAsia" w:ascii="宋体" w:hAnsi="宋体"/>
          <w:color w:val="000000"/>
          <w:sz w:val="28"/>
          <w:szCs w:val="28"/>
        </w:rPr>
        <w:t xml:space="preserve">  </w:t>
      </w:r>
    </w:p>
    <w:p>
      <w:pPr>
        <w:adjustRightInd w:val="0"/>
        <w:snapToGrid w:val="0"/>
        <w:spacing w:line="46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乙方：</w:t>
      </w:r>
      <w:r>
        <w:rPr>
          <w:rFonts w:hint="eastAsia" w:ascii="宋体" w:hAnsi="宋体"/>
          <w:color w:val="000000"/>
          <w:sz w:val="28"/>
          <w:szCs w:val="28"/>
        </w:rPr>
        <w:t>***</w:t>
      </w:r>
    </w:p>
    <w:p>
      <w:pPr>
        <w:adjustRightInd w:val="0"/>
        <w:snapToGrid w:val="0"/>
        <w:spacing w:line="460" w:lineRule="exact"/>
        <w:rPr>
          <w:rFonts w:hint="eastAsia" w:ascii="宋体" w:hAnsi="宋体"/>
          <w:color w:val="000000"/>
          <w:sz w:val="10"/>
          <w:szCs w:val="10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经甲乙双方友好协商，为明确双方权利义务，根据《中国人民共和国合同法》及有关法律规定，本着平等、自愿、协商一致的原则，甲、乙双方就有关事宜达成如下协议： </w:t>
      </w:r>
    </w:p>
    <w:p>
      <w:pPr>
        <w:adjustRightInd w:val="0"/>
        <w:snapToGrid w:val="0"/>
        <w:spacing w:line="460" w:lineRule="exact"/>
        <w:ind w:firstLine="562" w:firstLineChars="200"/>
        <w:rPr>
          <w:rFonts w:hint="eastAsia" w:ascii="宋体" w:hAnsi="宋体" w:cs="仿宋_GB2312"/>
          <w:color w:val="000000"/>
          <w:spacing w:val="-6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第一条 项目名称：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第23届广东省青少年机器人竞赛教练员能力提升行动</w:t>
      </w:r>
      <w:r>
        <w:rPr>
          <w:rFonts w:hint="eastAsia" w:ascii="宋体" w:hAnsi="宋体" w:eastAsia="宋体" w:cs="Times New Roman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**片）</w:t>
      </w:r>
      <w:r>
        <w:rPr>
          <w:rFonts w:hint="eastAsia" w:ascii="宋体" w:hAnsi="宋体" w:cs="仿宋_GB2312"/>
          <w:color w:val="000000"/>
          <w:spacing w:val="-6"/>
          <w:sz w:val="28"/>
          <w:szCs w:val="28"/>
        </w:rPr>
        <w:t>。</w:t>
      </w:r>
    </w:p>
    <w:p>
      <w:pPr>
        <w:adjustRightInd w:val="0"/>
        <w:snapToGrid w:val="0"/>
        <w:spacing w:line="460" w:lineRule="exact"/>
        <w:ind w:firstLine="562" w:firstLineChars="20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第二条 项目任务要求（包括具体工作内容、支出明细预算）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1.工作任务：</w:t>
      </w:r>
      <w:r>
        <w:rPr>
          <w:rFonts w:hint="eastAsia" w:ascii="宋体" w:hAnsi="宋体" w:eastAsia="宋体" w:cs="Times New Roman"/>
          <w:sz w:val="28"/>
          <w:szCs w:val="28"/>
        </w:rPr>
        <w:t>乙方联合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甲方</w:t>
      </w:r>
      <w:r>
        <w:rPr>
          <w:rFonts w:hint="eastAsia" w:ascii="宋体" w:hAnsi="宋体"/>
          <w:sz w:val="28"/>
          <w:szCs w:val="28"/>
        </w:rPr>
        <w:t>共同举办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第23届广东省青少年机器人竞赛教练员能力提升行动活动</w:t>
      </w:r>
      <w:r>
        <w:rPr>
          <w:rFonts w:hint="eastAsia" w:ascii="宋体" w:hAnsi="宋体"/>
          <w:sz w:val="28"/>
          <w:szCs w:val="28"/>
        </w:rPr>
        <w:t>，培训当地教练员不少于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  <w:szCs w:val="28"/>
        </w:rPr>
        <w:t>0名。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2.支出预算：（1）参训教练员、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机器人竞赛专家</w:t>
      </w:r>
      <w:r>
        <w:rPr>
          <w:rFonts w:hint="eastAsia" w:ascii="宋体" w:hAnsi="宋体"/>
          <w:color w:val="000000"/>
          <w:sz w:val="28"/>
          <w:szCs w:val="28"/>
        </w:rPr>
        <w:t>团队成员食宿费用250元*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pacing w:val="-8"/>
          <w:sz w:val="28"/>
          <w:szCs w:val="28"/>
        </w:rPr>
        <w:t>天*</w:t>
      </w:r>
      <w:r>
        <w:rPr>
          <w:rFonts w:hint="eastAsia" w:ascii="宋体" w:hAnsi="宋体"/>
          <w:color w:val="000000"/>
          <w:spacing w:val="-8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000000"/>
          <w:spacing w:val="-8"/>
          <w:sz w:val="28"/>
          <w:szCs w:val="28"/>
        </w:rPr>
        <w:t>0人=</w:t>
      </w:r>
      <w:r>
        <w:rPr>
          <w:rFonts w:hint="eastAsia" w:ascii="宋体" w:hAnsi="宋体"/>
          <w:color w:val="000000"/>
          <w:spacing w:val="-8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pacing w:val="-8"/>
          <w:sz w:val="28"/>
          <w:szCs w:val="28"/>
        </w:rPr>
        <w:t>.</w:t>
      </w:r>
      <w:r>
        <w:rPr>
          <w:rFonts w:hint="eastAsia" w:ascii="宋体" w:hAnsi="宋体"/>
          <w:color w:val="000000"/>
          <w:spacing w:val="-8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pacing w:val="-8"/>
          <w:sz w:val="28"/>
          <w:szCs w:val="28"/>
        </w:rPr>
        <w:t>5万元；（2）场地布置费0.</w:t>
      </w:r>
      <w:r>
        <w:rPr>
          <w:rFonts w:hint="eastAsia" w:ascii="宋体" w:hAnsi="宋体"/>
          <w:color w:val="000000"/>
          <w:spacing w:val="-8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pacing w:val="-8"/>
          <w:sz w:val="28"/>
          <w:szCs w:val="28"/>
        </w:rPr>
        <w:t>5万元</w:t>
      </w:r>
      <w:r>
        <w:rPr>
          <w:rFonts w:hint="eastAsia" w:ascii="宋体" w:hAnsi="宋体"/>
          <w:color w:val="000000"/>
          <w:spacing w:val="-8"/>
          <w:sz w:val="28"/>
          <w:szCs w:val="28"/>
          <w:lang w:eastAsia="zh-CN"/>
        </w:rPr>
        <w:t>；（</w:t>
      </w:r>
      <w:r>
        <w:rPr>
          <w:rFonts w:hint="eastAsia" w:ascii="宋体" w:hAnsi="宋体"/>
          <w:color w:val="000000"/>
          <w:spacing w:val="-8"/>
          <w:sz w:val="28"/>
          <w:szCs w:val="28"/>
          <w:lang w:val="en-US" w:eastAsia="zh-CN"/>
        </w:rPr>
        <w:t>3）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专家交通及补助和器材损耗费0.9万元，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合计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4万元。</w:t>
      </w:r>
    </w:p>
    <w:p>
      <w:pPr>
        <w:adjustRightInd w:val="0"/>
        <w:snapToGrid w:val="0"/>
        <w:spacing w:line="460" w:lineRule="exact"/>
        <w:ind w:firstLine="562" w:firstLineChars="20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第三条  经费使用及支付方式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协议签订后，即视为甲方已正式委托乙方承办上述各项事宜。本协议总金额人民币贰万</w:t>
      </w:r>
      <w:r>
        <w:rPr>
          <w:rFonts w:hint="eastAsia" w:ascii="宋体" w:hAnsi="宋体"/>
          <w:sz w:val="28"/>
          <w:szCs w:val="28"/>
        </w:rPr>
        <w:t>肆仟</w:t>
      </w:r>
      <w:r>
        <w:rPr>
          <w:rFonts w:hint="eastAsia" w:ascii="宋体" w:hAnsi="宋体"/>
          <w:color w:val="000000"/>
          <w:sz w:val="28"/>
          <w:szCs w:val="28"/>
        </w:rPr>
        <w:t>元整</w:t>
      </w:r>
      <w:r>
        <w:rPr>
          <w:rFonts w:hint="eastAsia" w:ascii="宋体" w:hAnsi="宋体" w:cs="Arial"/>
          <w:sz w:val="28"/>
          <w:szCs w:val="28"/>
        </w:rPr>
        <w:t>。</w:t>
      </w:r>
      <w:r>
        <w:rPr>
          <w:rFonts w:hint="eastAsia" w:ascii="宋体" w:hAnsi="宋体"/>
          <w:color w:val="000000"/>
          <w:sz w:val="28"/>
          <w:szCs w:val="28"/>
        </w:rPr>
        <w:t>本协议签订后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0日内，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甲方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一次性拨付经费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。</w:t>
      </w:r>
    </w:p>
    <w:p>
      <w:pPr>
        <w:adjustRightInd w:val="0"/>
        <w:snapToGrid w:val="0"/>
        <w:spacing w:line="460" w:lineRule="exact"/>
        <w:ind w:firstLine="562" w:firstLineChars="20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第四条 协议的期限与终止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1．协议期限为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2个月</w:t>
      </w:r>
      <w:r>
        <w:rPr>
          <w:rFonts w:hint="eastAsia" w:ascii="宋体" w:hAnsi="宋体"/>
          <w:sz w:val="28"/>
          <w:szCs w:val="28"/>
        </w:rPr>
        <w:t>，自 20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日起至 20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 xml:space="preserve">年 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月 3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日止。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2.协议的终止：（1）协议期满，双方未续签的；（2）乙方服务能力丧失，致使服务无法正常进行的；（3）法律规定或本协议约定的可以终止协议的其他情形。</w:t>
      </w:r>
    </w:p>
    <w:p>
      <w:pPr>
        <w:adjustRightInd w:val="0"/>
        <w:snapToGrid w:val="0"/>
        <w:spacing w:line="46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第五条 双方权利和义务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（一）甲方权利、义务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1.在协议期内，了解掌握项目工作进度及资金运作情况；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2.协助乙方协调实施本项目需要协调的相关政府部门和单位。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（二）乙方权利、义务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1.乙方应如实报告项目进展情况，接受甲方的全程监督，根据项目任务要求按时、按标准完成项目任务；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2.如乙方执行活动过程中损害了甲方公众形象等利益，或造成第三方的利益损失，由乙方承担一切赔偿责任；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spacing w:val="-8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</w:t>
      </w:r>
      <w:r>
        <w:rPr>
          <w:rFonts w:hint="eastAsia" w:ascii="宋体" w:hAnsi="宋体"/>
          <w:color w:val="000000"/>
          <w:sz w:val="28"/>
          <w:szCs w:val="28"/>
        </w:rPr>
        <w:t>项目经费必须专款专用，</w:t>
      </w:r>
      <w:r>
        <w:rPr>
          <w:rFonts w:hint="eastAsia" w:ascii="宋体" w:hAnsi="宋体"/>
          <w:sz w:val="28"/>
          <w:szCs w:val="28"/>
        </w:rPr>
        <w:t>乙方不得擅自更改项目方案、变动项</w:t>
      </w:r>
      <w:r>
        <w:rPr>
          <w:rFonts w:hint="eastAsia" w:ascii="宋体" w:hAnsi="宋体"/>
          <w:spacing w:val="-8"/>
          <w:sz w:val="28"/>
          <w:szCs w:val="28"/>
        </w:rPr>
        <w:t>目预算，确需变动的应通过书面形式向甲方说明变动原因及变动对照表；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4.项目完成后，乙方需向甲方提供项目支出明细清单、总结报告等材料；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5.乙方有权向甲方提出合理化建议。</w:t>
      </w:r>
    </w:p>
    <w:p>
      <w:pPr>
        <w:adjustRightInd w:val="0"/>
        <w:snapToGrid w:val="0"/>
        <w:spacing w:line="460" w:lineRule="exact"/>
        <w:ind w:firstLine="562" w:firstLineChars="20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第六条 违约责任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在协议履行过程中，因违约或重大过失给对方造成损失的，责任方应当给予对方适当赔偿。</w:t>
      </w:r>
    </w:p>
    <w:p>
      <w:pPr>
        <w:adjustRightInd w:val="0"/>
        <w:snapToGrid w:val="0"/>
        <w:spacing w:line="460" w:lineRule="exact"/>
        <w:ind w:firstLine="562" w:firstLineChars="20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第七条 争议处理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在履行协议过程中若发生争议，甲、乙双方应友好协商并签订补充协议；协商不成的，可向上级部门提起复议。</w:t>
      </w:r>
    </w:p>
    <w:p>
      <w:pPr>
        <w:adjustRightInd w:val="0"/>
        <w:snapToGrid w:val="0"/>
        <w:spacing w:line="460" w:lineRule="exact"/>
        <w:ind w:firstLine="562" w:firstLineChars="20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第八条 其他事项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本协议壹式两份，甲乙双方各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执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两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份，</w:t>
      </w:r>
      <w:r>
        <w:rPr>
          <w:rFonts w:hint="eastAsia" w:ascii="宋体" w:hAnsi="宋体"/>
          <w:color w:val="000000"/>
          <w:sz w:val="28"/>
          <w:szCs w:val="28"/>
        </w:rPr>
        <w:t>具有同等法律效力，自双方签字并盖章之日起生效，附件与本协议具有同等法律效力。</w:t>
      </w:r>
    </w:p>
    <w:p>
      <w:pPr>
        <w:adjustRightInd w:val="0"/>
        <w:snapToGrid w:val="0"/>
        <w:spacing w:line="46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>
      <w:pPr>
        <w:adjustRightInd w:val="0"/>
        <w:snapToGrid w:val="0"/>
        <w:spacing w:line="460" w:lineRule="exact"/>
        <w:ind w:left="0" w:leftChars="0" w:firstLine="0" w:firstLineChars="0"/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甲方（公章）：</w:t>
      </w:r>
      <w:r>
        <w:rPr>
          <w:rFonts w:hint="eastAsia" w:ascii="宋体" w:hAnsi="宋体" w:eastAsia="宋体" w:cs="Times New Roman"/>
          <w:color w:val="000000"/>
          <w:spacing w:val="-20"/>
          <w:sz w:val="28"/>
          <w:szCs w:val="28"/>
          <w:lang w:val="en-US" w:eastAsia="zh-CN"/>
        </w:rPr>
        <w:t>广东省科学技术协会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 xml:space="preserve">     乙方（公章）：</w:t>
      </w:r>
    </w:p>
    <w:p>
      <w:pPr>
        <w:adjustRightInd w:val="0"/>
        <w:snapToGrid w:val="0"/>
        <w:spacing w:line="460" w:lineRule="exact"/>
        <w:ind w:left="0" w:leftChars="0" w:firstLine="0" w:firstLineChars="0"/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Times New Roman"/>
          <w:color w:val="000000"/>
          <w:spacing w:val="-20"/>
          <w:sz w:val="28"/>
          <w:szCs w:val="28"/>
          <w:lang w:val="en-US" w:eastAsia="zh-CN"/>
        </w:rPr>
        <w:t xml:space="preserve">事业发展中心（广东科学馆） 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 xml:space="preserve">                      </w:t>
      </w:r>
    </w:p>
    <w:p>
      <w:pPr>
        <w:adjustRightInd w:val="0"/>
        <w:snapToGrid w:val="0"/>
        <w:spacing w:line="460" w:lineRule="exact"/>
        <w:ind w:left="0" w:leftChars="0" w:firstLine="0" w:firstLineChars="0"/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法人或授权代表：                  法人或授权代表：</w:t>
      </w:r>
    </w:p>
    <w:p>
      <w:pPr>
        <w:adjustRightInd w:val="0"/>
        <w:snapToGrid w:val="0"/>
        <w:spacing w:line="460" w:lineRule="exact"/>
        <w:ind w:left="0" w:leftChars="0" w:firstLine="0" w:firstLineChars="0"/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联系人：卢承端                    联系人：</w:t>
      </w:r>
    </w:p>
    <w:p>
      <w:pPr>
        <w:adjustRightInd w:val="0"/>
        <w:snapToGrid w:val="0"/>
        <w:spacing w:line="460" w:lineRule="exact"/>
        <w:ind w:left="0" w:leftChars="0" w:firstLine="0" w:firstLineChars="0"/>
        <w:rPr>
          <w:rFonts w:hint="default" w:ascii="宋体" w:hAnsi="宋体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联系电话：020-28328360            联系电话：</w:t>
      </w:r>
    </w:p>
    <w:p>
      <w:pPr>
        <w:adjustRightInd w:val="0"/>
        <w:snapToGrid w:val="0"/>
        <w:spacing w:line="460" w:lineRule="exact"/>
        <w:ind w:left="0" w:leftChars="0" w:firstLine="0" w:firstLineChars="0"/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 xml:space="preserve">地址：广东连新路171号            地址：                </w:t>
      </w:r>
    </w:p>
    <w:p>
      <w:pPr>
        <w:adjustRightInd w:val="0"/>
        <w:snapToGrid w:val="0"/>
        <w:spacing w:line="460" w:lineRule="exact"/>
        <w:ind w:left="0" w:leftChars="0" w:firstLine="0" w:firstLineChars="0"/>
      </w:pP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时间：2022年11月  日             时间：2022年11月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DM4NjZlN2QxNTk5ZmU0ZTYzNTYxZDRhNzIwZjYifQ=="/>
  </w:docVars>
  <w:rsids>
    <w:rsidRoot w:val="44DC5953"/>
    <w:rsid w:val="44DC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2022-11-11T07:22:00Z</dcterms:created>
  <dc:creator>luchengduan</dc:creator>
  <cp:lastModifiedBy>luchengduan</cp:lastModifiedBy>
  <dcterms:modified xsi:type="dcterms:W3CDTF">2022-11-11T07:23:19Z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49D6AC665284458FBED960193EE1FF4E</vt:lpwstr>
  </property>
</Properties>
</file>